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777" w:rsidRDefault="00221623">
      <w:pPr>
        <w:pStyle w:val="a3"/>
      </w:pPr>
      <w:r>
        <w:t>МБДОУ - детский сад «Голубой вагон</w:t>
      </w:r>
      <w:r w:rsidR="000549E9">
        <w:t xml:space="preserve">» </w:t>
      </w:r>
      <w:proofErr w:type="spellStart"/>
      <w:r w:rsidR="000549E9">
        <w:t>Тукаевского</w:t>
      </w:r>
      <w:proofErr w:type="spellEnd"/>
      <w:r w:rsidR="000549E9">
        <w:t xml:space="preserve"> муниципального района РТ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Оборудованные учебные кабинеты, объекты для проведения практических занятий, объекты спорта, средства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Обеспечение доступа в здания образовательной организации инвалидов и лиц с ограниченными возможностями здоровья;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Условия питания обучающихся, в том числе инвалидов и лиц с ограниченными возможностями здоровья;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Условия охраны здоровья обучающихся, в том числе инвалидов и лиц с ограниченными возможностями здоровья;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A23E90" w:rsidRPr="00162513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</w:r>
    </w:p>
    <w:p w:rsidR="00A23E90" w:rsidRDefault="00A23E90" w:rsidP="00A23E9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13">
        <w:rPr>
          <w:rFonts w:ascii="Times New Roman" w:hAnsi="Times New Roman" w:cs="Times New Roman"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</w:r>
    </w:p>
    <w:p w:rsidR="00A23E90" w:rsidRDefault="00A23E90" w:rsidP="00A23E90"/>
    <w:p w:rsidR="00A23E90" w:rsidRDefault="00A23E90">
      <w:pPr>
        <w:pStyle w:val="a3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310"/>
        <w:gridCol w:w="7592"/>
      </w:tblGrid>
      <w:tr w:rsidR="001F3777">
        <w:trPr>
          <w:trHeight w:val="518"/>
        </w:trPr>
        <w:tc>
          <w:tcPr>
            <w:tcW w:w="10430" w:type="dxa"/>
            <w:gridSpan w:val="3"/>
          </w:tcPr>
          <w:p w:rsidR="001F3777" w:rsidRDefault="000549E9">
            <w:pPr>
              <w:pStyle w:val="TableParagraph"/>
              <w:spacing w:line="273" w:lineRule="exact"/>
              <w:ind w:left="2605" w:right="2602"/>
              <w:jc w:val="center"/>
              <w:rPr>
                <w:b/>
                <w:sz w:val="24"/>
              </w:rPr>
            </w:pPr>
            <w:bookmarkStart w:id="0" w:name="_GoBack"/>
            <w:r>
              <w:rPr>
                <w:b/>
                <w:sz w:val="24"/>
              </w:rPr>
              <w:t>ОБОРУДОВАННЫЕ УЧЕБНЫЕ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КАБИНЕТЫ</w:t>
            </w:r>
            <w:bookmarkEnd w:id="0"/>
          </w:p>
        </w:tc>
      </w:tr>
      <w:tr w:rsidR="001F3777">
        <w:trPr>
          <w:trHeight w:val="791"/>
        </w:trPr>
        <w:tc>
          <w:tcPr>
            <w:tcW w:w="528" w:type="dxa"/>
          </w:tcPr>
          <w:p w:rsidR="001F3777" w:rsidRDefault="000549E9">
            <w:pPr>
              <w:pStyle w:val="TableParagraph"/>
              <w:spacing w:line="273" w:lineRule="exact"/>
              <w:ind w:left="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10" w:type="dxa"/>
          </w:tcPr>
          <w:p w:rsidR="001F3777" w:rsidRDefault="000549E9">
            <w:pPr>
              <w:pStyle w:val="TableParagraph"/>
              <w:spacing w:line="237" w:lineRule="auto"/>
              <w:ind w:left="110" w:right="56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кабинета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имеющегося оборудования</w:t>
            </w:r>
          </w:p>
        </w:tc>
      </w:tr>
      <w:tr w:rsidR="001F3777" w:rsidTr="00F87D77">
        <w:trPr>
          <w:trHeight w:val="853"/>
        </w:trPr>
        <w:tc>
          <w:tcPr>
            <w:tcW w:w="528" w:type="dxa"/>
          </w:tcPr>
          <w:p w:rsidR="001F3777" w:rsidRDefault="000549E9">
            <w:pPr>
              <w:pStyle w:val="TableParagraph"/>
              <w:spacing w:line="273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10" w:type="dxa"/>
          </w:tcPr>
          <w:p w:rsidR="001F3777" w:rsidRDefault="00F87D7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физкультурный зал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-Фортепиано</w:t>
            </w:r>
          </w:p>
          <w:p w:rsidR="001F3777" w:rsidRDefault="000549E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-Музыкальный центр</w:t>
            </w:r>
          </w:p>
          <w:p w:rsidR="001F3777" w:rsidRDefault="000549E9">
            <w:pPr>
              <w:pStyle w:val="TableParagraph"/>
              <w:ind w:left="109" w:right="497"/>
              <w:rPr>
                <w:sz w:val="24"/>
              </w:rPr>
            </w:pPr>
            <w:r>
              <w:rPr>
                <w:sz w:val="24"/>
              </w:rPr>
              <w:t xml:space="preserve">-Детские музыкальные инструменты: металлофоны( 6шт), бубны (6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>), ложки д</w:t>
            </w:r>
            <w:r w:rsidR="00221623">
              <w:rPr>
                <w:sz w:val="24"/>
              </w:rPr>
              <w:t xml:space="preserve">еревянные (10 </w:t>
            </w:r>
            <w:proofErr w:type="spellStart"/>
            <w:r w:rsidR="00221623">
              <w:rPr>
                <w:sz w:val="24"/>
              </w:rPr>
              <w:t>шт</w:t>
            </w:r>
            <w:proofErr w:type="spellEnd"/>
            <w:r w:rsidR="00221623">
              <w:rPr>
                <w:sz w:val="24"/>
              </w:rPr>
              <w:t xml:space="preserve">), </w:t>
            </w:r>
            <w:r>
              <w:rPr>
                <w:sz w:val="24"/>
              </w:rPr>
              <w:t xml:space="preserve">маракасы (7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), дудки(10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), погремушки (20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</w:p>
          <w:p w:rsidR="001F3777" w:rsidRDefault="000549E9">
            <w:pPr>
              <w:pStyle w:val="TableParagraph"/>
              <w:spacing w:before="3" w:line="237" w:lineRule="auto"/>
              <w:ind w:left="109" w:right="991"/>
              <w:rPr>
                <w:sz w:val="24"/>
              </w:rPr>
            </w:pPr>
            <w:r>
              <w:rPr>
                <w:sz w:val="24"/>
              </w:rPr>
              <w:t>-Дидактические пособия и материалы (диски, плакаты, нотные сборники)</w:t>
            </w:r>
          </w:p>
          <w:p w:rsidR="001F3777" w:rsidRDefault="000549E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4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Маски, флажки, ленты,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помпоны</w:t>
            </w:r>
          </w:p>
          <w:p w:rsidR="001F3777" w:rsidRDefault="000549E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Костюмы детские и взрослые</w:t>
            </w:r>
          </w:p>
          <w:p w:rsidR="001F3777" w:rsidRDefault="000549E9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-Декорации (цветы, деревья, домик)</w:t>
            </w:r>
          </w:p>
          <w:p w:rsidR="00221623" w:rsidRDefault="000549E9" w:rsidP="00F87D7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-Мебель (стулья, столы, шкафы)</w:t>
            </w:r>
          </w:p>
          <w:p w:rsidR="00F87D77" w:rsidRDefault="00F87D77" w:rsidP="00F87D7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</w:p>
          <w:p w:rsidR="00F87D77" w:rsidRDefault="00F87D77" w:rsidP="00F87D77">
            <w:pPr>
              <w:pStyle w:val="TableParagraph"/>
              <w:spacing w:before="3"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 СПОРТА</w:t>
            </w:r>
          </w:p>
          <w:p w:rsidR="00F87D77" w:rsidRDefault="00F87D77" w:rsidP="00F87D7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59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Шкафы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Скамейки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3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Скакалки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Мячи разных размеров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3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Обручи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Дуги для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подлезания</w:t>
            </w:r>
            <w:proofErr w:type="spellEnd"/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/>
              <w:ind w:hanging="141"/>
              <w:rPr>
                <w:sz w:val="24"/>
              </w:rPr>
            </w:pPr>
            <w:r>
              <w:rPr>
                <w:sz w:val="24"/>
              </w:rPr>
              <w:t>Стойки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Мешочки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«Городки»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3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Флажки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Ленты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lastRenderedPageBreak/>
              <w:t>Кубики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3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Разметочные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конусы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Канат</w:t>
            </w:r>
          </w:p>
          <w:p w:rsidR="00F87D77" w:rsidRDefault="00F87D77" w:rsidP="00F87D7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Массажный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коврик</w:t>
            </w:r>
          </w:p>
          <w:p w:rsidR="00F87D77" w:rsidRDefault="00F87D77" w:rsidP="00F87D7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Маты</w:t>
            </w:r>
          </w:p>
        </w:tc>
      </w:tr>
      <w:tr w:rsidR="001F3777" w:rsidTr="00221623">
        <w:trPr>
          <w:trHeight w:val="3676"/>
        </w:trPr>
        <w:tc>
          <w:tcPr>
            <w:tcW w:w="528" w:type="dxa"/>
          </w:tcPr>
          <w:p w:rsidR="001F3777" w:rsidRDefault="000549E9">
            <w:pPr>
              <w:pStyle w:val="TableParagraph"/>
              <w:spacing w:line="273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2310" w:type="dxa"/>
          </w:tcPr>
          <w:p w:rsidR="001F3777" w:rsidRDefault="000549E9">
            <w:pPr>
              <w:pStyle w:val="TableParagraph"/>
              <w:spacing w:line="242" w:lineRule="auto"/>
              <w:ind w:left="110" w:right="809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 для изучения</w:t>
            </w:r>
          </w:p>
          <w:p w:rsidR="001F3777" w:rsidRDefault="000549E9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татарского языка</w:t>
            </w:r>
          </w:p>
        </w:tc>
        <w:tc>
          <w:tcPr>
            <w:tcW w:w="7592" w:type="dxa"/>
          </w:tcPr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6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1F3777" w:rsidRDefault="000549E9">
            <w:pPr>
              <w:pStyle w:val="TableParagraph"/>
              <w:spacing w:before="2"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-Музыкальная магнитола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ind w:right="689" w:firstLine="62"/>
              <w:rPr>
                <w:sz w:val="24"/>
              </w:rPr>
            </w:pPr>
            <w:r>
              <w:rPr>
                <w:sz w:val="24"/>
              </w:rPr>
              <w:t>Дидактические материалы и пособия: методическая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литература, раздаточные карточки, демонстрационные картины, настольные дидактические игры, диски, 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 xml:space="preserve">Игрушки для организации игр, согласно программному материалу (куклы, мячи </w:t>
            </w:r>
            <w:r>
              <w:rPr>
                <w:spacing w:val="-3"/>
                <w:sz w:val="24"/>
              </w:rPr>
              <w:t xml:space="preserve">фигуры </w:t>
            </w:r>
            <w:r>
              <w:rPr>
                <w:sz w:val="24"/>
              </w:rPr>
              <w:t>животных, овощи и фрукты, атрибуты для игры в «Кафе», «Магазин», телефон 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" w:line="237" w:lineRule="auto"/>
              <w:ind w:right="740" w:firstLine="0"/>
              <w:rPr>
                <w:sz w:val="24"/>
              </w:rPr>
            </w:pPr>
            <w:r>
              <w:rPr>
                <w:sz w:val="24"/>
              </w:rPr>
              <w:t>Напольная ширма для организации игровой и театрализованной деятельности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3"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  <w:p w:rsidR="001F3777" w:rsidRDefault="000549E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Мебель (Столы, стулья, стеллажи,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шкафы)</w:t>
            </w:r>
          </w:p>
        </w:tc>
      </w:tr>
    </w:tbl>
    <w:p w:rsidR="001F3777" w:rsidRDefault="001F3777">
      <w:pPr>
        <w:spacing w:line="272" w:lineRule="exact"/>
        <w:rPr>
          <w:sz w:val="24"/>
        </w:rPr>
        <w:sectPr w:rsidR="001F3777">
          <w:type w:val="continuous"/>
          <w:pgSz w:w="11910" w:h="16840"/>
          <w:pgMar w:top="380" w:right="6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1F3777">
        <w:trPr>
          <w:trHeight w:val="515"/>
        </w:trPr>
        <w:tc>
          <w:tcPr>
            <w:tcW w:w="10425" w:type="dxa"/>
            <w:tcBorders>
              <w:bottom w:val="single" w:sz="6" w:space="0" w:color="000000"/>
            </w:tcBorders>
          </w:tcPr>
          <w:p w:rsidR="001F3777" w:rsidRDefault="000549E9">
            <w:pPr>
              <w:pStyle w:val="TableParagraph"/>
              <w:spacing w:line="273" w:lineRule="exact"/>
              <w:ind w:left="1695" w:right="1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ОБЪЕКТЫ ДЛЯ ПРОВЕДЕНИЯ ПРАКТИЧЕСКИХ ЗАНЯТИЙ</w:t>
            </w:r>
          </w:p>
        </w:tc>
      </w:tr>
      <w:tr w:rsidR="001F3777">
        <w:trPr>
          <w:trHeight w:val="1509"/>
        </w:trPr>
        <w:tc>
          <w:tcPr>
            <w:tcW w:w="10425" w:type="dxa"/>
            <w:tcBorders>
              <w:top w:val="single" w:sz="6" w:space="0" w:color="000000"/>
            </w:tcBorders>
          </w:tcPr>
          <w:p w:rsidR="001F3777" w:rsidRDefault="000549E9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занятия в рамках освоения основной образовательной программы организуются в групповых помещениях, в которых созданы уголки для познавательно-исследовательской и опытно-экспериментальной деятельности, в соответствии с возрастными особенностями воспитанников.</w:t>
            </w:r>
          </w:p>
        </w:tc>
      </w:tr>
      <w:tr w:rsidR="001F3777">
        <w:trPr>
          <w:trHeight w:val="513"/>
        </w:trPr>
        <w:tc>
          <w:tcPr>
            <w:tcW w:w="10425" w:type="dxa"/>
          </w:tcPr>
          <w:p w:rsidR="001F3777" w:rsidRDefault="000549E9">
            <w:pPr>
              <w:pStyle w:val="TableParagraph"/>
              <w:spacing w:line="273" w:lineRule="exact"/>
              <w:ind w:left="1695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БИБЛИОТЕКИ</w:t>
            </w:r>
          </w:p>
        </w:tc>
      </w:tr>
      <w:tr w:rsidR="001F3777">
        <w:trPr>
          <w:trHeight w:val="1214"/>
        </w:trPr>
        <w:tc>
          <w:tcPr>
            <w:tcW w:w="10425" w:type="dxa"/>
          </w:tcPr>
          <w:p w:rsidR="001F3777" w:rsidRDefault="000549E9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Специально отведенного помещения для библиотеки в учреждении нет.</w:t>
            </w:r>
          </w:p>
          <w:p w:rsidR="001F3777" w:rsidRDefault="000549E9">
            <w:pPr>
              <w:pStyle w:val="TableParagraph"/>
              <w:spacing w:before="28" w:line="273" w:lineRule="auto"/>
              <w:ind w:left="110" w:right="277"/>
              <w:rPr>
                <w:sz w:val="23"/>
              </w:rPr>
            </w:pPr>
            <w:r>
              <w:rPr>
                <w:sz w:val="23"/>
              </w:rPr>
              <w:t xml:space="preserve">Вся художественная, учебная и методическая литература, </w:t>
            </w:r>
            <w:proofErr w:type="spellStart"/>
            <w:r>
              <w:rPr>
                <w:sz w:val="23"/>
              </w:rPr>
              <w:t>медиатека</w:t>
            </w:r>
            <w:proofErr w:type="spellEnd"/>
            <w:r>
              <w:rPr>
                <w:sz w:val="23"/>
              </w:rPr>
              <w:t xml:space="preserve"> находится в группах, в кабинетах специалистов.</w:t>
            </w:r>
          </w:p>
          <w:p w:rsidR="001F3777" w:rsidRDefault="000549E9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Для детей в каждой группе имеется «Книжный уголок» по возрастным особенностям воспитанников.</w:t>
            </w:r>
          </w:p>
        </w:tc>
      </w:tr>
      <w:tr w:rsidR="001F3777">
        <w:trPr>
          <w:trHeight w:val="518"/>
        </w:trPr>
        <w:tc>
          <w:tcPr>
            <w:tcW w:w="10425" w:type="dxa"/>
          </w:tcPr>
          <w:p w:rsidR="001F3777" w:rsidRDefault="000549E9">
            <w:pPr>
              <w:pStyle w:val="TableParagraph"/>
              <w:spacing w:line="273" w:lineRule="exact"/>
              <w:ind w:left="1695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 ОБУЧЕНИЯ И ВОСПИТАНИЯ</w:t>
            </w:r>
          </w:p>
        </w:tc>
      </w:tr>
      <w:tr w:rsidR="001F3777">
        <w:trPr>
          <w:trHeight w:val="11337"/>
        </w:trPr>
        <w:tc>
          <w:tcPr>
            <w:tcW w:w="10425" w:type="dxa"/>
            <w:tcBorders>
              <w:bottom w:val="single" w:sz="6" w:space="0" w:color="000000"/>
            </w:tcBorders>
          </w:tcPr>
          <w:p w:rsidR="001F3777" w:rsidRDefault="000549E9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Средства обучения </w:t>
            </w:r>
            <w:r>
              <w:rPr>
                <w:sz w:val="24"/>
              </w:rPr>
      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      </w:r>
          </w:p>
          <w:p w:rsidR="001F3777" w:rsidRDefault="000549E9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 ДОУ имею</w:t>
            </w:r>
            <w:r w:rsidR="00F87D77">
              <w:rPr>
                <w:b/>
                <w:sz w:val="24"/>
              </w:rPr>
              <w:t>тся следующие средства обучения</w:t>
            </w:r>
            <w:r>
              <w:rPr>
                <w:b/>
                <w:sz w:val="24"/>
              </w:rPr>
              <w:t>:</w:t>
            </w:r>
          </w:p>
          <w:p w:rsidR="001F3777" w:rsidRDefault="001F3777">
            <w:pPr>
              <w:pStyle w:val="TableParagraph"/>
              <w:spacing w:before="10"/>
              <w:ind w:left="0"/>
              <w:rPr>
                <w:b/>
              </w:rPr>
            </w:pP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2" w:lineRule="auto"/>
              <w:ind w:right="307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технические средства обучения (ноутбуки, проектор, экран, колонки, музыкальный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центр, телевизор)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2" w:line="237" w:lineRule="auto"/>
              <w:ind w:right="339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печатные (учебники и учебные пособия, книги для чтения, хрестоматии, рабочие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тетради, раздаточный материал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2" w:lineRule="auto"/>
              <w:ind w:right="455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электронные образовательные ресурсы (образовательные мультимедиа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мультимедийные учебники по математике, по обучению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грамоте);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71" w:lineRule="exact"/>
              <w:ind w:hanging="361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аудиовизуальные (презентации, мультфильмы образовательные на цифровых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носителях;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" w:line="237" w:lineRule="auto"/>
              <w:ind w:right="412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наглядные плоскостные (плакаты, карты настенные, иллюстрации настенные,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магнитные доски);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3" w:line="275" w:lineRule="exact"/>
              <w:ind w:hanging="361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демонстрационные (гербарии, муляжи, макеты,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стенды);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75" w:lineRule="exact"/>
              <w:ind w:hanging="361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учебные приборы (компас, песочные часы,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лупы);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2"/>
              <w:ind w:hanging="361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1F3777" w:rsidRDefault="001F377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F3777" w:rsidRDefault="000549E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      </w:r>
          </w:p>
          <w:p w:rsidR="001F3777" w:rsidRDefault="001F377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F3777" w:rsidRDefault="000549E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Принципы использования средств обучения</w:t>
            </w:r>
            <w:r>
              <w:rPr>
                <w:sz w:val="24"/>
              </w:rPr>
              <w:t>:</w:t>
            </w:r>
          </w:p>
          <w:p w:rsidR="001F3777" w:rsidRDefault="001F377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ind w:left="820" w:hanging="351"/>
              <w:jc w:val="both"/>
              <w:rPr>
                <w:rFonts w:ascii="Wingdings" w:hAnsi="Wingdings"/>
                <w:sz w:val="18"/>
              </w:rPr>
            </w:pPr>
            <w:r>
              <w:rPr>
                <w:sz w:val="24"/>
              </w:rPr>
              <w:t>учет возрастных и психологических особенностей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3"/>
              <w:ind w:right="102"/>
              <w:jc w:val="both"/>
              <w:rPr>
                <w:rFonts w:ascii="Wingdings" w:hAnsi="Wingdings"/>
                <w:sz w:val="18"/>
              </w:rPr>
            </w:pPr>
            <w:r>
              <w:rPr>
                <w:sz w:val="24"/>
              </w:rPr>
      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42" w:lineRule="auto"/>
              <w:ind w:right="329"/>
              <w:rPr>
                <w:rFonts w:ascii="Wingdings" w:hAnsi="Wingdings"/>
                <w:sz w:val="18"/>
              </w:rPr>
            </w:pPr>
            <w:r>
              <w:rPr>
                <w:sz w:val="24"/>
              </w:rPr>
              <w:t>учет дидактических целей и принципов дидактики (принципа наглядности, доступности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1" w:lineRule="exact"/>
              <w:ind w:left="820" w:hanging="351"/>
              <w:rPr>
                <w:rFonts w:ascii="Wingdings" w:hAnsi="Wingdings"/>
                <w:sz w:val="18"/>
              </w:rPr>
            </w:pPr>
            <w:r>
              <w:rPr>
                <w:sz w:val="24"/>
              </w:rPr>
              <w:t>сотворчество педагога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1F3777" w:rsidRDefault="000549E9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5" w:lineRule="exact"/>
              <w:ind w:left="820" w:hanging="351"/>
              <w:rPr>
                <w:rFonts w:ascii="Wingdings" w:hAnsi="Wingdings"/>
                <w:sz w:val="18"/>
              </w:rPr>
            </w:pPr>
            <w:r>
              <w:rPr>
                <w:sz w:val="24"/>
              </w:rPr>
              <w:t>приоритет правил безопасности в использовании 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1F3777" w:rsidRDefault="000549E9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 методических, материальных, дидактических ресурсов, обеспечивающих эффективное решение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-образовательных задач в оптимальных условиях.</w:t>
            </w:r>
          </w:p>
        </w:tc>
      </w:tr>
    </w:tbl>
    <w:p w:rsidR="001F3777" w:rsidRDefault="001F3777">
      <w:pPr>
        <w:jc w:val="both"/>
        <w:rPr>
          <w:sz w:val="24"/>
        </w:rPr>
        <w:sectPr w:rsidR="001F3777">
          <w:pgSz w:w="11910" w:h="16840"/>
          <w:pgMar w:top="240" w:right="680" w:bottom="280" w:left="560" w:header="720" w:footer="720" w:gutter="0"/>
          <w:cols w:space="720"/>
        </w:sectPr>
      </w:pPr>
    </w:p>
    <w:tbl>
      <w:tblPr>
        <w:tblStyle w:val="TableNormal"/>
        <w:tblW w:w="1065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7821"/>
      </w:tblGrid>
      <w:tr w:rsidR="001F3777" w:rsidTr="00F87D77">
        <w:trPr>
          <w:trHeight w:val="6087"/>
        </w:trPr>
        <w:tc>
          <w:tcPr>
            <w:tcW w:w="10654" w:type="dxa"/>
            <w:gridSpan w:val="2"/>
          </w:tcPr>
          <w:p w:rsidR="001F3777" w:rsidRDefault="000549E9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Комплексное оснащение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образовательной деятельности по освоению Программы, но и при проведении 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  <w:p w:rsidR="001F3777" w:rsidRDefault="001F3777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F3777" w:rsidRDefault="000549E9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 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F3777" w:rsidRDefault="001F377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F3777" w:rsidRDefault="000549E9">
            <w:pPr>
              <w:pStyle w:val="TableParagraph"/>
              <w:spacing w:before="1"/>
              <w:ind w:left="105" w:right="10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отвечает санитарно-эпидемиологическим нормам, гигиеническим, педагогическим и эстетическим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  <w:p w:rsidR="001F3777" w:rsidRDefault="001F377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F3777" w:rsidRDefault="000549E9">
            <w:pPr>
              <w:pStyle w:val="TableParagraph"/>
              <w:spacing w:before="1"/>
              <w:ind w:left="105" w:right="178" w:firstLine="62"/>
              <w:jc w:val="both"/>
              <w:rPr>
                <w:sz w:val="24"/>
              </w:rPr>
            </w:pPr>
            <w:r>
              <w:rPr>
                <w:sz w:val="24"/>
              </w:rPr>
              <w:t>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      </w:r>
          </w:p>
          <w:p w:rsidR="001F3777" w:rsidRDefault="000549E9">
            <w:pPr>
              <w:pStyle w:val="TableParagraph"/>
              <w:spacing w:before="2"/>
              <w:ind w:left="105" w:right="1386"/>
              <w:jc w:val="both"/>
              <w:rPr>
                <w:sz w:val="24"/>
              </w:rPr>
            </w:pPr>
            <w:r>
              <w:rPr>
                <w:sz w:val="24"/>
              </w:rPr>
      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</w:t>
            </w:r>
          </w:p>
          <w:p w:rsidR="001F3777" w:rsidRDefault="000549E9">
            <w:pPr>
              <w:pStyle w:val="TableParagraph"/>
              <w:spacing w:before="1"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исследовательская, коммуникативная и т.д.</w:t>
            </w:r>
          </w:p>
        </w:tc>
      </w:tr>
      <w:tr w:rsidR="001F3777" w:rsidTr="00F87D77">
        <w:trPr>
          <w:trHeight w:val="1065"/>
        </w:trPr>
        <w:tc>
          <w:tcPr>
            <w:tcW w:w="2833" w:type="dxa"/>
          </w:tcPr>
          <w:p w:rsidR="001F3777" w:rsidRDefault="000549E9">
            <w:pPr>
              <w:pStyle w:val="TableParagraph"/>
              <w:ind w:left="105" w:right="577"/>
              <w:rPr>
                <w:b/>
                <w:sz w:val="24"/>
              </w:rPr>
            </w:pPr>
            <w:r>
              <w:rPr>
                <w:b/>
                <w:sz w:val="24"/>
              </w:rPr>
              <w:t>Для формирования математических представлений</w:t>
            </w:r>
          </w:p>
        </w:tc>
        <w:tc>
          <w:tcPr>
            <w:tcW w:w="7821" w:type="dxa"/>
          </w:tcPr>
          <w:p w:rsidR="001F3777" w:rsidRDefault="000549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Демонстрационные и раздаточные материалы для обучения счету, количеству, развитию представлений (схемы, плакаты), временных предс</w:t>
            </w:r>
            <w:r w:rsidR="00F87D77">
              <w:rPr>
                <w:sz w:val="24"/>
              </w:rPr>
              <w:t>тавлений (часы, календари)</w:t>
            </w:r>
          </w:p>
        </w:tc>
      </w:tr>
      <w:tr w:rsidR="001F3777" w:rsidTr="00F87D77">
        <w:trPr>
          <w:trHeight w:val="1070"/>
        </w:trPr>
        <w:tc>
          <w:tcPr>
            <w:tcW w:w="2833" w:type="dxa"/>
          </w:tcPr>
          <w:p w:rsidR="001F3777" w:rsidRDefault="000549E9">
            <w:pPr>
              <w:pStyle w:val="TableParagraph"/>
              <w:spacing w:before="6" w:line="230" w:lineRule="auto"/>
              <w:ind w:left="105" w:right="413"/>
              <w:rPr>
                <w:sz w:val="24"/>
              </w:rPr>
            </w:pPr>
            <w:r>
              <w:rPr>
                <w:b/>
                <w:sz w:val="24"/>
              </w:rPr>
              <w:t>Для конструктивной деятельности</w:t>
            </w:r>
            <w:r>
              <w:rPr>
                <w:sz w:val="24"/>
              </w:rPr>
              <w:t>:</w:t>
            </w:r>
          </w:p>
        </w:tc>
        <w:tc>
          <w:tcPr>
            <w:tcW w:w="7821" w:type="dxa"/>
          </w:tcPr>
          <w:p w:rsidR="001F3777" w:rsidRDefault="000549E9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крупный (напольный) и мелкий (настольный) строительные материалы, деревянные, пластмассовые, конструкторы: «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»,</w:t>
            </w:r>
            <w:r w:rsidR="00F87D77">
              <w:rPr>
                <w:sz w:val="24"/>
              </w:rPr>
              <w:t xml:space="preserve"> металлические, деревянные.</w:t>
            </w:r>
          </w:p>
        </w:tc>
      </w:tr>
      <w:tr w:rsidR="001F3777" w:rsidTr="00F87D77">
        <w:trPr>
          <w:trHeight w:val="1070"/>
        </w:trPr>
        <w:tc>
          <w:tcPr>
            <w:tcW w:w="2833" w:type="dxa"/>
          </w:tcPr>
          <w:p w:rsidR="001F3777" w:rsidRDefault="000549E9">
            <w:pPr>
              <w:pStyle w:val="TableParagraph"/>
              <w:spacing w:before="5" w:line="230" w:lineRule="auto"/>
              <w:ind w:left="105" w:right="432"/>
              <w:rPr>
                <w:sz w:val="24"/>
              </w:rPr>
            </w:pPr>
            <w:r>
              <w:rPr>
                <w:b/>
                <w:sz w:val="24"/>
              </w:rPr>
              <w:t>Для развития речи и речевого общения</w:t>
            </w:r>
            <w:r>
              <w:rPr>
                <w:sz w:val="24"/>
              </w:rPr>
              <w:t>:</w:t>
            </w:r>
          </w:p>
        </w:tc>
        <w:tc>
          <w:tcPr>
            <w:tcW w:w="7821" w:type="dxa"/>
          </w:tcPr>
          <w:p w:rsidR="001F3777" w:rsidRDefault="000549E9">
            <w:pPr>
              <w:pStyle w:val="TableParagraph"/>
              <w:ind w:left="110" w:right="6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Наборы книг, картин, развивающие игры, схемы для составления рассказов, </w:t>
            </w:r>
            <w:proofErr w:type="spellStart"/>
            <w:r>
              <w:rPr>
                <w:sz w:val="24"/>
              </w:rPr>
              <w:t>фланелеграф</w:t>
            </w:r>
            <w:proofErr w:type="spellEnd"/>
            <w:r>
              <w:rPr>
                <w:sz w:val="24"/>
              </w:rPr>
              <w:t xml:space="preserve">, ширма, разнообразные виды кукольного театра, аудио и </w:t>
            </w:r>
            <w:r w:rsidR="00F87D77">
              <w:rPr>
                <w:sz w:val="24"/>
              </w:rPr>
              <w:t>видеоматериалы, телевизор, энциклопедии</w:t>
            </w:r>
          </w:p>
        </w:tc>
      </w:tr>
      <w:tr w:rsidR="001F3777" w:rsidTr="00F87D77">
        <w:trPr>
          <w:trHeight w:val="1617"/>
        </w:trPr>
        <w:tc>
          <w:tcPr>
            <w:tcW w:w="2833" w:type="dxa"/>
          </w:tcPr>
          <w:p w:rsidR="001F3777" w:rsidRDefault="000549E9">
            <w:pPr>
              <w:pStyle w:val="TableParagraph"/>
              <w:spacing w:before="3" w:line="232" w:lineRule="auto"/>
              <w:ind w:left="105" w:right="255"/>
              <w:rPr>
                <w:sz w:val="24"/>
              </w:rPr>
            </w:pPr>
            <w:r>
              <w:rPr>
                <w:b/>
                <w:sz w:val="24"/>
              </w:rPr>
              <w:t>Для развития игровой деятельности</w:t>
            </w:r>
            <w:r>
              <w:rPr>
                <w:sz w:val="24"/>
              </w:rPr>
              <w:t>:</w:t>
            </w:r>
          </w:p>
        </w:tc>
        <w:tc>
          <w:tcPr>
            <w:tcW w:w="7821" w:type="dxa"/>
          </w:tcPr>
          <w:p w:rsidR="001F3777" w:rsidRDefault="000549E9">
            <w:pPr>
              <w:pStyle w:val="TableParagraph"/>
              <w:spacing w:line="237" w:lineRule="auto"/>
              <w:ind w:left="110" w:right="237"/>
              <w:rPr>
                <w:sz w:val="24"/>
              </w:rPr>
            </w:pPr>
            <w:r>
              <w:rPr>
                <w:sz w:val="24"/>
              </w:rPr>
              <w:t>Наборы детской мебели, игры и игрушки для сюжетно-ролевых игр (с учетом гендерног</w:t>
            </w:r>
            <w:r w:rsidR="00F87D77">
              <w:rPr>
                <w:sz w:val="24"/>
              </w:rPr>
              <w:t xml:space="preserve">о подхода): </w:t>
            </w:r>
            <w:proofErr w:type="gramStart"/>
            <w:r w:rsidR="00F87D77">
              <w:rPr>
                <w:sz w:val="24"/>
              </w:rPr>
              <w:t xml:space="preserve">(«Дом», «Больница», </w:t>
            </w:r>
            <w:r>
              <w:rPr>
                <w:sz w:val="24"/>
              </w:rPr>
              <w:t>«Парикмахерская»</w:t>
            </w:r>
            <w:r w:rsidR="00F87D77">
              <w:rPr>
                <w:sz w:val="24"/>
              </w:rPr>
              <w:t>,</w:t>
            </w:r>
            <w:proofErr w:type="gramEnd"/>
          </w:p>
          <w:p w:rsidR="001F3777" w:rsidRDefault="00F87D77">
            <w:pPr>
              <w:pStyle w:val="TableParagraph"/>
              <w:ind w:left="110" w:right="497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Автогараж</w:t>
            </w:r>
            <w:proofErr w:type="spellEnd"/>
            <w:r>
              <w:rPr>
                <w:sz w:val="24"/>
              </w:rPr>
              <w:t>»</w:t>
            </w:r>
            <w:r w:rsidR="000549E9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0549E9">
              <w:rPr>
                <w:sz w:val="24"/>
              </w:rPr>
              <w:t>«Магазин», «Пожарные», «Инспе</w:t>
            </w:r>
            <w:r>
              <w:rPr>
                <w:sz w:val="24"/>
              </w:rPr>
              <w:t>ктор ДПС»</w:t>
            </w:r>
            <w:r w:rsidR="000549E9">
              <w:rPr>
                <w:sz w:val="24"/>
              </w:rPr>
              <w:t>), для подвижных игр (маски, дополнительн</w:t>
            </w:r>
            <w:r>
              <w:rPr>
                <w:sz w:val="24"/>
              </w:rPr>
              <w:t>ый материал), дидактических игр</w:t>
            </w:r>
            <w:proofErr w:type="gramEnd"/>
          </w:p>
        </w:tc>
      </w:tr>
      <w:tr w:rsidR="001F3777" w:rsidTr="00F87D77">
        <w:trPr>
          <w:trHeight w:val="1070"/>
        </w:trPr>
        <w:tc>
          <w:tcPr>
            <w:tcW w:w="2833" w:type="dxa"/>
          </w:tcPr>
          <w:p w:rsidR="001F3777" w:rsidRDefault="000549E9">
            <w:pPr>
              <w:pStyle w:val="TableParagraph"/>
              <w:tabs>
                <w:tab w:val="left" w:pos="978"/>
              </w:tabs>
              <w:spacing w:line="242" w:lineRule="auto"/>
              <w:ind w:left="105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 xml:space="preserve">познавательной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821" w:type="dxa"/>
          </w:tcPr>
          <w:p w:rsidR="001F3777" w:rsidRDefault="000549E9">
            <w:pPr>
              <w:pStyle w:val="TableParagraph"/>
              <w:ind w:left="110" w:right="1350"/>
              <w:jc w:val="both"/>
              <w:rPr>
                <w:sz w:val="24"/>
              </w:rPr>
            </w:pPr>
            <w:r>
              <w:rPr>
                <w:sz w:val="24"/>
              </w:rPr>
              <w:t>В группах созданы исследовательские уголки, где имеются дидактические пособия и игры, познавательная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литература, энциклопедии, карты, схемы, бросовый материал</w:t>
            </w:r>
          </w:p>
        </w:tc>
      </w:tr>
      <w:tr w:rsidR="001F3777" w:rsidTr="00F87D77">
        <w:trPr>
          <w:trHeight w:val="1377"/>
        </w:trPr>
        <w:tc>
          <w:tcPr>
            <w:tcW w:w="2833" w:type="dxa"/>
          </w:tcPr>
          <w:p w:rsidR="001F3777" w:rsidRDefault="000549E9">
            <w:pPr>
              <w:pStyle w:val="TableParagraph"/>
              <w:tabs>
                <w:tab w:val="left" w:pos="1353"/>
              </w:tabs>
              <w:ind w:left="105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физического </w:t>
            </w:r>
            <w:r>
              <w:rPr>
                <w:b/>
                <w:sz w:val="24"/>
              </w:rPr>
              <w:t xml:space="preserve">развития в </w:t>
            </w:r>
            <w:r>
              <w:rPr>
                <w:b/>
                <w:spacing w:val="-4"/>
                <w:sz w:val="24"/>
              </w:rPr>
              <w:t xml:space="preserve">группах </w:t>
            </w:r>
            <w:r>
              <w:rPr>
                <w:b/>
                <w:sz w:val="24"/>
              </w:rPr>
              <w:t>оборудованы</w:t>
            </w:r>
          </w:p>
          <w:p w:rsidR="001F3777" w:rsidRDefault="000549E9">
            <w:pPr>
              <w:pStyle w:val="TableParagraph"/>
              <w:spacing w:before="4" w:line="268" w:lineRule="exact"/>
              <w:ind w:left="105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 уголки в группах</w:t>
            </w:r>
          </w:p>
        </w:tc>
        <w:tc>
          <w:tcPr>
            <w:tcW w:w="7821" w:type="dxa"/>
          </w:tcPr>
          <w:p w:rsidR="001F3777" w:rsidRDefault="000549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Массажные коврики </w:t>
            </w:r>
            <w:r w:rsidR="00F87D77">
              <w:rPr>
                <w:sz w:val="24"/>
              </w:rPr>
              <w:t>для стоп, ребристые дорожки,</w:t>
            </w:r>
            <w:r>
              <w:rPr>
                <w:sz w:val="24"/>
              </w:rPr>
              <w:t xml:space="preserve"> обручи, мячи разных размеров, скакалки, кегли, малый, </w:t>
            </w:r>
            <w:proofErr w:type="spellStart"/>
            <w:r>
              <w:rPr>
                <w:sz w:val="24"/>
              </w:rPr>
              <w:t>кольцеброс</w:t>
            </w:r>
            <w:proofErr w:type="spellEnd"/>
            <w:r>
              <w:rPr>
                <w:sz w:val="24"/>
              </w:rPr>
              <w:t>, мяч баскетбольный, теннисные ракетки, мас</w:t>
            </w:r>
            <w:r w:rsidR="00F87D77">
              <w:rPr>
                <w:sz w:val="24"/>
              </w:rPr>
              <w:t>ки и атрибуты для подвижных игр</w:t>
            </w:r>
          </w:p>
        </w:tc>
      </w:tr>
      <w:tr w:rsidR="001F3777" w:rsidTr="00F87D77">
        <w:trPr>
          <w:trHeight w:val="825"/>
        </w:trPr>
        <w:tc>
          <w:tcPr>
            <w:tcW w:w="2833" w:type="dxa"/>
          </w:tcPr>
          <w:p w:rsidR="001F3777" w:rsidRDefault="000549E9">
            <w:pPr>
              <w:pStyle w:val="TableParagraph"/>
              <w:spacing w:before="1"/>
              <w:ind w:left="105" w:right="323"/>
              <w:rPr>
                <w:b/>
              </w:rPr>
            </w:pPr>
            <w:r>
              <w:rPr>
                <w:b/>
              </w:rPr>
              <w:t>Для художественно- эстетического развития детей</w:t>
            </w:r>
          </w:p>
        </w:tc>
        <w:tc>
          <w:tcPr>
            <w:tcW w:w="7821" w:type="dxa"/>
          </w:tcPr>
          <w:p w:rsidR="001F3777" w:rsidRDefault="000549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Материалы для рисования, лепки и аппликации, художественного</w:t>
            </w:r>
          </w:p>
          <w:p w:rsidR="001F3777" w:rsidRDefault="000549E9">
            <w:pPr>
              <w:pStyle w:val="TableParagraph"/>
              <w:spacing w:before="10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труда (бумага разных видов, форматов и цветов пластилин, краски, кисти, карандаши, трафареты, шаблоны, раскраски)</w:t>
            </w:r>
          </w:p>
        </w:tc>
      </w:tr>
      <w:tr w:rsidR="001F3777" w:rsidTr="00F87D77">
        <w:trPr>
          <w:trHeight w:val="1069"/>
        </w:trPr>
        <w:tc>
          <w:tcPr>
            <w:tcW w:w="2833" w:type="dxa"/>
          </w:tcPr>
          <w:p w:rsidR="001F3777" w:rsidRDefault="000549E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Игровые площадки</w:t>
            </w:r>
          </w:p>
        </w:tc>
        <w:tc>
          <w:tcPr>
            <w:tcW w:w="7821" w:type="dxa"/>
          </w:tcPr>
          <w:p w:rsidR="001F3777" w:rsidRDefault="000549E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Оборудованы песочницами, качелями, столиками для игр и</w:t>
            </w:r>
          </w:p>
          <w:p w:rsidR="001F3777" w:rsidRDefault="000549E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занятий; растет множество видов деревьев, цветущ</w:t>
            </w:r>
            <w:r w:rsidR="00F87D77">
              <w:rPr>
                <w:sz w:val="24"/>
              </w:rPr>
              <w:t>ие кустарники, разбиты цветники</w:t>
            </w:r>
          </w:p>
        </w:tc>
      </w:tr>
      <w:tr w:rsidR="001F3777" w:rsidTr="00F87D77">
        <w:trPr>
          <w:trHeight w:val="278"/>
        </w:trPr>
        <w:tc>
          <w:tcPr>
            <w:tcW w:w="10654" w:type="dxa"/>
            <w:gridSpan w:val="2"/>
            <w:tcBorders>
              <w:left w:val="nil"/>
              <w:bottom w:val="nil"/>
              <w:right w:val="nil"/>
            </w:tcBorders>
            <w:shd w:val="clear" w:color="auto" w:fill="F6F6F6"/>
          </w:tcPr>
          <w:p w:rsidR="001F3777" w:rsidRDefault="001F37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549E9" w:rsidRDefault="000549E9"/>
    <w:sectPr w:rsidR="000549E9">
      <w:pgSz w:w="11910" w:h="16840"/>
      <w:pgMar w:top="240" w:right="6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3163D"/>
    <w:multiLevelType w:val="hybridMultilevel"/>
    <w:tmpl w:val="C08436B8"/>
    <w:lvl w:ilvl="0" w:tplc="984E6B8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676DDA0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2" w:tplc="D2103F44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3" w:tplc="919473D0">
      <w:numFmt w:val="bullet"/>
      <w:lvlText w:val="•"/>
      <w:lvlJc w:val="left"/>
      <w:pPr>
        <w:ind w:left="2442" w:hanging="140"/>
      </w:pPr>
      <w:rPr>
        <w:rFonts w:hint="default"/>
        <w:lang w:val="ru-RU" w:eastAsia="en-US" w:bidi="ar-SA"/>
      </w:rPr>
    </w:lvl>
    <w:lvl w:ilvl="4" w:tplc="6580502E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5" w:tplc="6B9A5A56">
      <w:numFmt w:val="bullet"/>
      <w:lvlText w:val="•"/>
      <w:lvlJc w:val="left"/>
      <w:pPr>
        <w:ind w:left="3911" w:hanging="140"/>
      </w:pPr>
      <w:rPr>
        <w:rFonts w:hint="default"/>
        <w:lang w:val="ru-RU" w:eastAsia="en-US" w:bidi="ar-SA"/>
      </w:rPr>
    </w:lvl>
    <w:lvl w:ilvl="6" w:tplc="EDDA5CA6">
      <w:numFmt w:val="bullet"/>
      <w:lvlText w:val="•"/>
      <w:lvlJc w:val="left"/>
      <w:pPr>
        <w:ind w:left="4645" w:hanging="140"/>
      </w:pPr>
      <w:rPr>
        <w:rFonts w:hint="default"/>
        <w:lang w:val="ru-RU" w:eastAsia="en-US" w:bidi="ar-SA"/>
      </w:rPr>
    </w:lvl>
    <w:lvl w:ilvl="7" w:tplc="D3424682">
      <w:numFmt w:val="bullet"/>
      <w:lvlText w:val="•"/>
      <w:lvlJc w:val="left"/>
      <w:pPr>
        <w:ind w:left="5379" w:hanging="140"/>
      </w:pPr>
      <w:rPr>
        <w:rFonts w:hint="default"/>
        <w:lang w:val="ru-RU" w:eastAsia="en-US" w:bidi="ar-SA"/>
      </w:rPr>
    </w:lvl>
    <w:lvl w:ilvl="8" w:tplc="35403276">
      <w:numFmt w:val="bullet"/>
      <w:lvlText w:val="•"/>
      <w:lvlJc w:val="left"/>
      <w:pPr>
        <w:ind w:left="6113" w:hanging="140"/>
      </w:pPr>
      <w:rPr>
        <w:rFonts w:hint="default"/>
        <w:lang w:val="ru-RU" w:eastAsia="en-US" w:bidi="ar-SA"/>
      </w:rPr>
    </w:lvl>
  </w:abstractNum>
  <w:abstractNum w:abstractNumId="1">
    <w:nsid w:val="408561D9"/>
    <w:multiLevelType w:val="hybridMultilevel"/>
    <w:tmpl w:val="182EE054"/>
    <w:lvl w:ilvl="0" w:tplc="B532B40E">
      <w:numFmt w:val="bullet"/>
      <w:lvlText w:val=""/>
      <w:lvlJc w:val="left"/>
      <w:pPr>
        <w:ind w:left="830" w:hanging="360"/>
      </w:pPr>
      <w:rPr>
        <w:rFonts w:hint="default"/>
        <w:w w:val="98"/>
        <w:lang w:val="ru-RU" w:eastAsia="en-US" w:bidi="ar-SA"/>
      </w:rPr>
    </w:lvl>
    <w:lvl w:ilvl="1" w:tplc="112E7B86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2" w:tplc="29B8F4A0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3" w:tplc="55EA7DB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FB80FD88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E57A14C8">
      <w:numFmt w:val="bullet"/>
      <w:lvlText w:val="•"/>
      <w:lvlJc w:val="left"/>
      <w:pPr>
        <w:ind w:left="5627" w:hanging="360"/>
      </w:pPr>
      <w:rPr>
        <w:rFonts w:hint="default"/>
        <w:lang w:val="ru-RU" w:eastAsia="en-US" w:bidi="ar-SA"/>
      </w:rPr>
    </w:lvl>
    <w:lvl w:ilvl="6" w:tplc="B1A0C12A"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 w:tplc="FE44FF46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 w:tplc="C4EE6CA8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2">
    <w:nsid w:val="6FFD06DB"/>
    <w:multiLevelType w:val="hybridMultilevel"/>
    <w:tmpl w:val="66789A54"/>
    <w:lvl w:ilvl="0" w:tplc="F070A92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48CEA12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2" w:tplc="48FC77C2">
      <w:numFmt w:val="bullet"/>
      <w:lvlText w:val="•"/>
      <w:lvlJc w:val="left"/>
      <w:pPr>
        <w:ind w:left="1596" w:hanging="140"/>
      </w:pPr>
      <w:rPr>
        <w:rFonts w:hint="default"/>
        <w:lang w:val="ru-RU" w:eastAsia="en-US" w:bidi="ar-SA"/>
      </w:rPr>
    </w:lvl>
    <w:lvl w:ilvl="3" w:tplc="E7CE816A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4" w:tplc="318C1862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5" w:tplc="D20CABE6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6" w:tplc="435A5B08">
      <w:numFmt w:val="bullet"/>
      <w:lvlText w:val="•"/>
      <w:lvlJc w:val="left"/>
      <w:pPr>
        <w:ind w:left="4589" w:hanging="140"/>
      </w:pPr>
      <w:rPr>
        <w:rFonts w:hint="default"/>
        <w:lang w:val="ru-RU" w:eastAsia="en-US" w:bidi="ar-SA"/>
      </w:rPr>
    </w:lvl>
    <w:lvl w:ilvl="7" w:tplc="B0AAF17A">
      <w:numFmt w:val="bullet"/>
      <w:lvlText w:val="•"/>
      <w:lvlJc w:val="left"/>
      <w:pPr>
        <w:ind w:left="5337" w:hanging="140"/>
      </w:pPr>
      <w:rPr>
        <w:rFonts w:hint="default"/>
        <w:lang w:val="ru-RU" w:eastAsia="en-US" w:bidi="ar-SA"/>
      </w:rPr>
    </w:lvl>
    <w:lvl w:ilvl="8" w:tplc="86D62E80">
      <w:numFmt w:val="bullet"/>
      <w:lvlText w:val="•"/>
      <w:lvlJc w:val="left"/>
      <w:pPr>
        <w:ind w:left="6085" w:hanging="140"/>
      </w:pPr>
      <w:rPr>
        <w:rFonts w:hint="default"/>
        <w:lang w:val="ru-RU" w:eastAsia="en-US" w:bidi="ar-SA"/>
      </w:rPr>
    </w:lvl>
  </w:abstractNum>
  <w:abstractNum w:abstractNumId="3">
    <w:nsid w:val="796F684D"/>
    <w:multiLevelType w:val="hybridMultilevel"/>
    <w:tmpl w:val="545016DA"/>
    <w:lvl w:ilvl="0" w:tplc="231436F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D7CA01E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2" w:tplc="1EB676A8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3" w:tplc="85325234">
      <w:numFmt w:val="bullet"/>
      <w:lvlText w:val="•"/>
      <w:lvlJc w:val="left"/>
      <w:pPr>
        <w:ind w:left="2442" w:hanging="140"/>
      </w:pPr>
      <w:rPr>
        <w:rFonts w:hint="default"/>
        <w:lang w:val="ru-RU" w:eastAsia="en-US" w:bidi="ar-SA"/>
      </w:rPr>
    </w:lvl>
    <w:lvl w:ilvl="4" w:tplc="2BB89E6A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5" w:tplc="BF023E08">
      <w:numFmt w:val="bullet"/>
      <w:lvlText w:val="•"/>
      <w:lvlJc w:val="left"/>
      <w:pPr>
        <w:ind w:left="3911" w:hanging="140"/>
      </w:pPr>
      <w:rPr>
        <w:rFonts w:hint="default"/>
        <w:lang w:val="ru-RU" w:eastAsia="en-US" w:bidi="ar-SA"/>
      </w:rPr>
    </w:lvl>
    <w:lvl w:ilvl="6" w:tplc="3BAA5A68">
      <w:numFmt w:val="bullet"/>
      <w:lvlText w:val="•"/>
      <w:lvlJc w:val="left"/>
      <w:pPr>
        <w:ind w:left="4645" w:hanging="140"/>
      </w:pPr>
      <w:rPr>
        <w:rFonts w:hint="default"/>
        <w:lang w:val="ru-RU" w:eastAsia="en-US" w:bidi="ar-SA"/>
      </w:rPr>
    </w:lvl>
    <w:lvl w:ilvl="7" w:tplc="E22AE3E6">
      <w:numFmt w:val="bullet"/>
      <w:lvlText w:val="•"/>
      <w:lvlJc w:val="left"/>
      <w:pPr>
        <w:ind w:left="5379" w:hanging="140"/>
      </w:pPr>
      <w:rPr>
        <w:rFonts w:hint="default"/>
        <w:lang w:val="ru-RU" w:eastAsia="en-US" w:bidi="ar-SA"/>
      </w:rPr>
    </w:lvl>
    <w:lvl w:ilvl="8" w:tplc="8C9CD52E">
      <w:numFmt w:val="bullet"/>
      <w:lvlText w:val="•"/>
      <w:lvlJc w:val="left"/>
      <w:pPr>
        <w:ind w:left="611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77"/>
    <w:rsid w:val="000549E9"/>
    <w:rsid w:val="001F3777"/>
    <w:rsid w:val="00221623"/>
    <w:rsid w:val="00A23E90"/>
    <w:rsid w:val="00F8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4"/>
      <w:ind w:left="154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49"/>
    </w:pPr>
  </w:style>
  <w:style w:type="paragraph" w:customStyle="1" w:styleId="ConsPlusNormal">
    <w:name w:val="ConsPlusNormal"/>
    <w:rsid w:val="00A23E90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4"/>
      <w:ind w:left="154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49"/>
    </w:pPr>
  </w:style>
  <w:style w:type="paragraph" w:customStyle="1" w:styleId="ConsPlusNormal">
    <w:name w:val="ConsPlusNormal"/>
    <w:rsid w:val="00A23E90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2021-02-15T08:36:00Z</dcterms:created>
  <dcterms:modified xsi:type="dcterms:W3CDTF">2021-02-15T08:36:00Z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2021-02-15T00:00:00Z</vt:filetime>
  </property>
</Properties>
</file>